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34" w:rsidRDefault="00B63534" w:rsidP="00B6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Scheda di sintesi sulla rilevazione degli OIV o strutture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3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equivalenti</w:t>
      </w:r>
    </w:p>
    <w:p w:rsidR="00B63534" w:rsidRDefault="00B63534" w:rsidP="00B6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63534" w:rsidRPr="00B63534" w:rsidRDefault="00B63534" w:rsidP="00B63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63534" w:rsidRDefault="00B63534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Data di svolgimento della rilevazione</w:t>
      </w:r>
    </w:p>
    <w:p w:rsidR="00B63534" w:rsidRDefault="00B63534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rilevazione è </w:t>
      </w:r>
      <w:r w:rsidR="005F4A14">
        <w:rPr>
          <w:rFonts w:ascii="Times New Roman" w:hAnsi="Times New Roman" w:cs="Times New Roman"/>
          <w:sz w:val="24"/>
          <w:szCs w:val="24"/>
        </w:rPr>
        <w:t xml:space="preserve">iniziata il </w:t>
      </w:r>
      <w:r w:rsidR="009C64D2">
        <w:rPr>
          <w:rFonts w:ascii="Times New Roman" w:hAnsi="Times New Roman" w:cs="Times New Roman"/>
          <w:sz w:val="24"/>
          <w:szCs w:val="24"/>
        </w:rPr>
        <w:t>2</w:t>
      </w:r>
      <w:r w:rsidR="000E2E58">
        <w:rPr>
          <w:rFonts w:ascii="Times New Roman" w:hAnsi="Times New Roman" w:cs="Times New Roman"/>
          <w:sz w:val="24"/>
          <w:szCs w:val="24"/>
        </w:rPr>
        <w:t>0.03.2019</w:t>
      </w:r>
      <w:r w:rsidR="005F4A14">
        <w:rPr>
          <w:rFonts w:ascii="Times New Roman" w:hAnsi="Times New Roman" w:cs="Times New Roman"/>
          <w:sz w:val="24"/>
          <w:szCs w:val="24"/>
        </w:rPr>
        <w:t xml:space="preserve"> e conclusa il 3</w:t>
      </w:r>
      <w:r w:rsidR="008D6230">
        <w:rPr>
          <w:rFonts w:ascii="Times New Roman" w:hAnsi="Times New Roman" w:cs="Times New Roman"/>
          <w:sz w:val="24"/>
          <w:szCs w:val="24"/>
        </w:rPr>
        <w:t>0</w:t>
      </w:r>
      <w:r w:rsidR="005F4A14">
        <w:rPr>
          <w:rFonts w:ascii="Times New Roman" w:hAnsi="Times New Roman" w:cs="Times New Roman"/>
          <w:sz w:val="24"/>
          <w:szCs w:val="24"/>
        </w:rPr>
        <w:t>.03.201</w:t>
      </w:r>
      <w:r w:rsidR="000E2E58">
        <w:rPr>
          <w:rFonts w:ascii="Times New Roman" w:hAnsi="Times New Roman" w:cs="Times New Roman"/>
          <w:sz w:val="24"/>
          <w:szCs w:val="24"/>
        </w:rPr>
        <w:t>9</w:t>
      </w:r>
      <w:r w:rsidR="007A267C">
        <w:rPr>
          <w:rFonts w:ascii="Times New Roman" w:hAnsi="Times New Roman" w:cs="Times New Roman"/>
          <w:sz w:val="24"/>
          <w:szCs w:val="24"/>
        </w:rPr>
        <w:t>.</w:t>
      </w:r>
    </w:p>
    <w:p w:rsidR="00B63534" w:rsidRDefault="00B63534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4" w:rsidRDefault="00B63534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Estensione della rilevazione</w:t>
      </w:r>
    </w:p>
    <w:p w:rsidR="00B63534" w:rsidRDefault="007A267C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63534">
        <w:rPr>
          <w:rFonts w:ascii="Times New Roman" w:hAnsi="Times New Roman" w:cs="Times New Roman"/>
          <w:sz w:val="24"/>
          <w:szCs w:val="24"/>
        </w:rPr>
        <w:t>’Amministrazione non ha uffici periferici e articolazioni organizzative autonome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534" w:rsidRDefault="00B63534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534" w:rsidRDefault="00B63534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Procedure e modalità seguite per la rilevazione</w:t>
      </w:r>
    </w:p>
    <w:p w:rsidR="00B63534" w:rsidRDefault="007A267C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rilevazione è stata effettuata mediante verifica dell’attività svolta dal Responsabile della Trasparenza per riscontrare l’adempimento degli obblighi di pubblicazione ed a mezzo verifica sul sito istituzionale, anche attraverso l’utilizzo di supporti informatici.</w:t>
      </w:r>
    </w:p>
    <w:p w:rsidR="00B63534" w:rsidRDefault="00B63534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3534" w:rsidRDefault="00B63534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Aspetti critici riscontrati nel corso della rilevazione</w:t>
      </w:r>
    </w:p>
    <w:p w:rsidR="00B63534" w:rsidRDefault="007A267C" w:rsidP="007A2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risulta interamente informatizzato il flusso documentale dei dati oggetto di pubblicazione obbligatori</w:t>
      </w:r>
      <w:r w:rsidR="00007999">
        <w:rPr>
          <w:rFonts w:ascii="Times New Roman" w:hAnsi="Times New Roman" w:cs="Times New Roman"/>
          <w:sz w:val="24"/>
          <w:szCs w:val="24"/>
        </w:rPr>
        <w:t xml:space="preserve">a ed alcuni dati non risultano </w:t>
      </w:r>
      <w:r>
        <w:rPr>
          <w:rFonts w:ascii="Times New Roman" w:hAnsi="Times New Roman" w:cs="Times New Roman"/>
          <w:sz w:val="24"/>
          <w:szCs w:val="24"/>
        </w:rPr>
        <w:t>ancora pubblicati in formato aperto (es. ods, cvs, pdf elaborabile) o almeno elaborabile. Ciò è dovuto alla s</w:t>
      </w:r>
      <w:r w:rsidR="00B63534">
        <w:rPr>
          <w:rFonts w:ascii="Times New Roman" w:hAnsi="Times New Roman" w:cs="Times New Roman"/>
          <w:sz w:val="24"/>
          <w:szCs w:val="24"/>
        </w:rPr>
        <w:t>carsità di risorse umane da destinare all’attività di adeguamento del sito istituzionale</w:t>
      </w:r>
      <w:r w:rsidR="00B469B6">
        <w:rPr>
          <w:rFonts w:ascii="Times New Roman" w:hAnsi="Times New Roman" w:cs="Times New Roman"/>
          <w:sz w:val="24"/>
          <w:szCs w:val="24"/>
        </w:rPr>
        <w:t>.</w:t>
      </w:r>
      <w:r w:rsidR="00B63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D8C" w:rsidRDefault="00271D8C" w:rsidP="00B6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4" w:rsidRDefault="00B63534" w:rsidP="00B6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4" w:rsidRDefault="00007999" w:rsidP="00B6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Fara Gera d’Adda</w:t>
      </w:r>
      <w:r w:rsidR="00B63534">
        <w:rPr>
          <w:rFonts w:ascii="Times New Roman" w:hAnsi="Times New Roman" w:cs="Times New Roman"/>
          <w:sz w:val="24"/>
          <w:szCs w:val="24"/>
        </w:rPr>
        <w:t>, 3</w:t>
      </w:r>
      <w:r w:rsidR="008D6230">
        <w:rPr>
          <w:rFonts w:ascii="Times New Roman" w:hAnsi="Times New Roman" w:cs="Times New Roman"/>
          <w:sz w:val="24"/>
          <w:szCs w:val="24"/>
        </w:rPr>
        <w:t>0</w:t>
      </w:r>
      <w:r w:rsidR="00B63534">
        <w:rPr>
          <w:rFonts w:ascii="Times New Roman" w:hAnsi="Times New Roman" w:cs="Times New Roman"/>
          <w:sz w:val="24"/>
          <w:szCs w:val="24"/>
        </w:rPr>
        <w:t>.0</w:t>
      </w:r>
      <w:r w:rsidR="005F4A14">
        <w:rPr>
          <w:rFonts w:ascii="Times New Roman" w:hAnsi="Times New Roman" w:cs="Times New Roman"/>
          <w:sz w:val="24"/>
          <w:szCs w:val="24"/>
        </w:rPr>
        <w:t>3</w:t>
      </w:r>
      <w:r w:rsidR="00B63534">
        <w:rPr>
          <w:rFonts w:ascii="Times New Roman" w:hAnsi="Times New Roman" w:cs="Times New Roman"/>
          <w:sz w:val="24"/>
          <w:szCs w:val="24"/>
        </w:rPr>
        <w:t>.201</w:t>
      </w:r>
      <w:r w:rsidR="000E2E58">
        <w:rPr>
          <w:rFonts w:ascii="Times New Roman" w:hAnsi="Times New Roman" w:cs="Times New Roman"/>
          <w:sz w:val="24"/>
          <w:szCs w:val="24"/>
        </w:rPr>
        <w:t>9</w:t>
      </w:r>
    </w:p>
    <w:p w:rsidR="00B63534" w:rsidRDefault="00B63534" w:rsidP="00B63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534" w:rsidRDefault="00007999" w:rsidP="00B6353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6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3534">
        <w:rPr>
          <w:rFonts w:ascii="Times New Roman" w:hAnsi="Times New Roman" w:cs="Times New Roman"/>
          <w:sz w:val="24"/>
          <w:szCs w:val="24"/>
        </w:rPr>
        <w:t xml:space="preserve"> Il Segretario Generale</w:t>
      </w:r>
    </w:p>
    <w:p w:rsidR="00B63534" w:rsidRDefault="008D6230" w:rsidP="00B6353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534">
        <w:rPr>
          <w:rFonts w:ascii="Times New Roman" w:hAnsi="Times New Roman" w:cs="Times New Roman"/>
          <w:sz w:val="24"/>
          <w:szCs w:val="24"/>
        </w:rPr>
        <w:t xml:space="preserve">Dott. </w:t>
      </w:r>
      <w:r w:rsidR="00007999">
        <w:rPr>
          <w:rFonts w:ascii="Times New Roman" w:hAnsi="Times New Roman" w:cs="Times New Roman"/>
          <w:sz w:val="24"/>
          <w:szCs w:val="24"/>
        </w:rPr>
        <w:t xml:space="preserve">Alessandro Invidiata </w:t>
      </w:r>
    </w:p>
    <w:sectPr w:rsidR="00B63534" w:rsidSect="009E4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34"/>
    <w:rsid w:val="00007999"/>
    <w:rsid w:val="000E2E58"/>
    <w:rsid w:val="002665AC"/>
    <w:rsid w:val="00271D8C"/>
    <w:rsid w:val="003778FD"/>
    <w:rsid w:val="003D43F3"/>
    <w:rsid w:val="00432B23"/>
    <w:rsid w:val="00562907"/>
    <w:rsid w:val="005F4A14"/>
    <w:rsid w:val="007878A8"/>
    <w:rsid w:val="007A267C"/>
    <w:rsid w:val="008D6230"/>
    <w:rsid w:val="009C64D2"/>
    <w:rsid w:val="009E457D"/>
    <w:rsid w:val="009E713A"/>
    <w:rsid w:val="00B135C0"/>
    <w:rsid w:val="00B469B6"/>
    <w:rsid w:val="00B63534"/>
    <w:rsid w:val="00B909E5"/>
    <w:rsid w:val="00BE23DD"/>
    <w:rsid w:val="00C07643"/>
    <w:rsid w:val="00D92EB8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4BE0-4F76-47A9-92DC-3EF5B5D1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Alessandro Cremaschi</cp:lastModifiedBy>
  <cp:revision>4</cp:revision>
  <cp:lastPrinted>2019-04-26T08:31:00Z</cp:lastPrinted>
  <dcterms:created xsi:type="dcterms:W3CDTF">2019-04-19T11:50:00Z</dcterms:created>
  <dcterms:modified xsi:type="dcterms:W3CDTF">2019-04-29T08:10:00Z</dcterms:modified>
</cp:coreProperties>
</file>